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CB768A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bookmarkStart w:id="0" w:name="_GoBack"/>
      <w:bookmarkEnd w:id="0"/>
      <w:r w:rsidRPr="00CB768A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CB768A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CB768A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CB768A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CB768A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CB768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CB768A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CB768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603A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603A4B" w:rsidRPr="00CB768A" w:rsidRDefault="00603A4B" w:rsidP="001D5A5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Groundwater exploitation</w:t>
            </w:r>
            <w:r w:rsidR="001D5A57" w:rsidRPr="00CB768A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Eksploatacja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wód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podziemnych</w:t>
            </w:r>
            <w:proofErr w:type="spellEnd"/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CB768A" w:rsidRDefault="008B30F8" w:rsidP="00603A4B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CB768A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CB768A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CB768A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CB768A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03A4B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03A4B" w:rsidRPr="00CB768A">
              <w:rPr>
                <w:rFonts w:ascii="Verdana" w:hAnsi="Verdana"/>
                <w:sz w:val="20"/>
                <w:szCs w:val="20"/>
                <w:lang w:val="en-GB"/>
              </w:rPr>
              <w:t>Department of General Hydrogeology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CB768A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CB768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CB768A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CB768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CB768A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603A4B" w:rsidRPr="00CB768A">
              <w:rPr>
                <w:rStyle w:val="shorttext"/>
                <w:rFonts w:ascii="Verdana" w:hAnsi="Verdana"/>
                <w:sz w:val="20"/>
                <w:szCs w:val="20"/>
              </w:rPr>
              <w:t>14</w:t>
            </w:r>
          </w:p>
          <w:p w:rsidR="003E69EE" w:rsidRPr="00CB768A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CB768A">
              <w:rPr>
                <w:rStyle w:val="shorttext"/>
                <w:rFonts w:ascii="Verdana" w:hAnsi="Verdana"/>
                <w:sz w:val="20"/>
                <w:szCs w:val="20"/>
              </w:rPr>
              <w:t>Classes:</w:t>
            </w:r>
            <w:r w:rsidR="00603A4B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24</w:t>
            </w:r>
          </w:p>
          <w:p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CB768A" w:rsidRDefault="003E69EE" w:rsidP="00603A4B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</w:t>
            </w:r>
            <w:r w:rsidR="00346895" w:rsidRPr="00CB768A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="00CC532D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="00F042A5" w:rsidRPr="00CB768A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603A4B" w:rsidRPr="00CB768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CB768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</w:p>
          <w:p w:rsidR="003E69EE" w:rsidRPr="00CB768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</w:p>
          <w:p w:rsidR="003E69EE" w:rsidRPr="00CB768A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CB768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 Dr Tomasz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Olichwer</w:t>
            </w:r>
            <w:proofErr w:type="spellEnd"/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CB768A" w:rsidRDefault="004B065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The knowledge and skills in the field of groundwater dynamics</w:t>
            </w:r>
          </w:p>
        </w:tc>
      </w:tr>
      <w:tr w:rsidR="00F94A6D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CB768A" w:rsidRDefault="004B065E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objectives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subject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acquaint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student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theoretical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informations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B768A">
              <w:rPr>
                <w:rFonts w:ascii="Verdana" w:hAnsi="Verdana"/>
                <w:sz w:val="20"/>
                <w:szCs w:val="20"/>
              </w:rPr>
              <w:lastRenderedPageBreak/>
              <w:t xml:space="preserve">of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construction and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exploitations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 of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intakes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, and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present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formal-legal regulations in </w:t>
            </w: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water requirement</w:t>
            </w:r>
            <w:r w:rsidRPr="00CB7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CB768A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CB768A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  <w:lang w:val="en-US"/>
              </w:rPr>
              <w:t>Lectures: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1. Classification of water intakes, history, terminology.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hydrogeological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reasons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choose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type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of intake.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3. Characteristics, construction and exploitation of dug wells, drilled wells, infiltration intakes, drainage intakes, radial intakes and spring waters intakes.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4. The methods of drawing groundwater from the well, the types and location of pumps, the use of siphons.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5. The problems of exploitation wells, the well ageing, methods of restoration and recovery wells.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  <w:lang w:val="en-US"/>
              </w:rPr>
              <w:t>Classes: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1. The concept of the construction of intake.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2. The i</w:t>
            </w:r>
            <w:r w:rsidRPr="00CB768A">
              <w:rPr>
                <w:rStyle w:val="alt-edited"/>
                <w:rFonts w:ascii="Verdana" w:hAnsi="Verdana"/>
                <w:sz w:val="20"/>
                <w:szCs w:val="20"/>
              </w:rPr>
              <w:t>mplementation</w:t>
            </w:r>
            <w:r w:rsidRPr="00CB768A">
              <w:rPr>
                <w:rFonts w:ascii="Verdana" w:hAnsi="Verdana"/>
                <w:sz w:val="20"/>
                <w:szCs w:val="20"/>
              </w:rPr>
              <w:t xml:space="preserve"> of the 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project of geological investigations</w:t>
            </w:r>
            <w:r w:rsidRPr="00CB768A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4B065E" w:rsidRPr="00CB768A" w:rsidRDefault="004B065E" w:rsidP="00CF3F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</w:t>
            </w:r>
            <w:r w:rsidRPr="00CB768A">
              <w:rPr>
                <w:rStyle w:val="alt-edited"/>
                <w:rFonts w:ascii="Verdana" w:hAnsi="Verdana"/>
                <w:sz w:val="20"/>
                <w:szCs w:val="20"/>
              </w:rPr>
              <w:t>mplementation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hydrogeological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documentation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F94A6D" w:rsidRPr="00CB768A" w:rsidRDefault="004B065E" w:rsidP="00CF3F6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</w:t>
            </w:r>
            <w:r w:rsidRPr="00CB768A">
              <w:rPr>
                <w:rStyle w:val="alt-edited"/>
                <w:rFonts w:ascii="Verdana" w:hAnsi="Verdana"/>
                <w:sz w:val="20"/>
                <w:szCs w:val="20"/>
              </w:rPr>
              <w:t>mplementation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of legal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documentation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justifying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right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exploitation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B065E" w:rsidRPr="00CB768A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555F7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Learning outcomes </w:t>
            </w:r>
          </w:p>
          <w:p w:rsidR="004B065E" w:rsidRPr="00CB768A" w:rsidRDefault="004B065E" w:rsidP="00555F7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the terminology in </w:t>
            </w:r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design and construction of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intakes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the technology of geological drillings and methods of intakes construction.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knows formal-legal regulations in </w:t>
            </w:r>
            <w:r w:rsidR="004B065E" w:rsidRPr="00CB768A">
              <w:rPr>
                <w:rFonts w:ascii="Verdana" w:hAnsi="Verdana"/>
                <w:sz w:val="20"/>
                <w:szCs w:val="20"/>
                <w:lang w:val="en-GB"/>
              </w:rPr>
              <w:t>water requirement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. Student has knowledge of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water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treatment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station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water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supply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system construction.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U</w:t>
            </w:r>
            <w:r w:rsidRPr="00CB768A">
              <w:rPr>
                <w:rFonts w:ascii="Verdana" w:hAnsi="Verdana"/>
                <w:sz w:val="20"/>
                <w:szCs w:val="20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>1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can carried out project of geological investigations.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can carried out the hydrogeological documentation and 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legal documentation justifying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right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exploitation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order to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obtain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permit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extraction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>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can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develop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concept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intake</w:t>
            </w:r>
            <w:proofErr w:type="spellEnd"/>
            <w:r w:rsidR="004B065E" w:rsidRPr="00CB768A">
              <w:rPr>
                <w:rStyle w:val="shorttext"/>
                <w:rFonts w:ascii="Verdana" w:hAnsi="Verdana"/>
                <w:sz w:val="20"/>
                <w:szCs w:val="20"/>
              </w:rPr>
              <w:t>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can 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>realize the program of groundwater management and he is aware of the need for prudent management of natural resources.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points toward 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to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continuously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expand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knowledge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skills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>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lastRenderedPageBreak/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Student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appreciates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role of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communication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team.</w:t>
            </w: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4B065E" w:rsidRPr="00CB768A" w:rsidRDefault="00C92CCD" w:rsidP="00C92CC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P_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Student has the ability to 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>to evaluate information sources provided by other authors.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D" w:rsidRPr="00CB768A" w:rsidRDefault="00C92CCD" w:rsidP="00C92CC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CB768A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K2_W02, K2_W03, K2_W09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K2_W02, K2_W08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K2_W06, K2_W10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K2_U01, K2_U04, K2_U06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K2_U05, K2_U06, K2_U07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K2_K03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97AE0" w:rsidRPr="00CB768A" w:rsidRDefault="00097AE0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92CCD" w:rsidRPr="00CB768A" w:rsidRDefault="00C92CCD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lastRenderedPageBreak/>
              <w:t>K2_K02</w:t>
            </w: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4B065E" w:rsidRPr="00CB768A" w:rsidRDefault="004B065E" w:rsidP="00097A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bCs/>
                <w:sz w:val="20"/>
                <w:szCs w:val="20"/>
              </w:rPr>
              <w:t>K2_K06</w:t>
            </w:r>
          </w:p>
        </w:tc>
      </w:tr>
      <w:tr w:rsidR="004B065E" w:rsidRPr="00CB768A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16631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CB768A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4B065E" w:rsidRPr="00CB768A" w:rsidRDefault="004B065E" w:rsidP="00AE468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Jacques E., 1999: The Handbook of groundwater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enginering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Fetter C.W., 1994: Applied hydrogeology. MCPC, New York.</w:t>
            </w:r>
          </w:p>
          <w:p w:rsidR="0016631E" w:rsidRPr="00CB768A" w:rsidRDefault="0016631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Recommended reading</w:t>
            </w:r>
          </w:p>
          <w:p w:rsidR="004B065E" w:rsidRPr="00CB768A" w:rsidRDefault="004B065E" w:rsidP="00AE468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Brikké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F.,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Bredero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 M., 2003: Linking technology choice with operation and maintenance. </w:t>
            </w:r>
            <w:proofErr w:type="spellStart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>Geneva</w:t>
            </w:r>
            <w:proofErr w:type="spellEnd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>World</w:t>
            </w:r>
            <w:proofErr w:type="spellEnd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Health </w:t>
            </w:r>
            <w:proofErr w:type="spellStart"/>
            <w:r w:rsidRPr="00CB768A">
              <w:rPr>
                <w:rFonts w:ascii="Verdana" w:eastAsia="Times New Roman" w:hAnsi="Verdana"/>
                <w:sz w:val="20"/>
                <w:szCs w:val="20"/>
                <w:lang w:eastAsia="pl-PL"/>
              </w:rPr>
              <w:t>Organization</w:t>
            </w:r>
            <w:proofErr w:type="spellEnd"/>
          </w:p>
        </w:tc>
      </w:tr>
      <w:tr w:rsidR="004B065E" w:rsidRPr="00CB768A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B932D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4B065E" w:rsidRPr="00CB768A" w:rsidRDefault="00202CD5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S</w:t>
            </w:r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emester</w:t>
            </w:r>
            <w:proofErr w:type="spellEnd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 paper (</w:t>
            </w:r>
            <w:proofErr w:type="spellStart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individual</w:t>
            </w:r>
            <w:proofErr w:type="spellEnd"/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)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.</w:t>
            </w:r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K2_W03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K2_W09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K2_W08</w:t>
            </w:r>
            <w:proofErr w:type="spellEnd"/>
            <w:r w:rsidRPr="00CB768A"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K2_W10</w:t>
            </w:r>
            <w:proofErr w:type="spellEnd"/>
          </w:p>
          <w:p w:rsidR="004B065E" w:rsidRPr="00CB768A" w:rsidRDefault="00202CD5" w:rsidP="00202CD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="004B065E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reparation and implementation of a project (individual)</w:t>
            </w: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K2_U01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K2_U04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K2_U05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K2_U06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K2_U07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K2_K03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K2_K01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K2_K02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CB768A">
              <w:rPr>
                <w:rFonts w:ascii="Verdana" w:hAnsi="Verdana"/>
                <w:bCs/>
                <w:sz w:val="20"/>
                <w:szCs w:val="20"/>
              </w:rPr>
              <w:t>K2_K06</w:t>
            </w:r>
            <w:proofErr w:type="spellEnd"/>
            <w:r w:rsidRPr="00CB768A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4B065E" w:rsidRPr="00CB768A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B932D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0A0607" w:rsidRPr="00CB768A" w:rsidRDefault="004B065E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Lecture: </w:t>
            </w:r>
          </w:p>
          <w:p w:rsidR="004B065E" w:rsidRPr="00CB768A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-w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ritten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test</w:t>
            </w:r>
            <w:r w:rsidRPr="00CB768A">
              <w:rPr>
                <w:rFonts w:ascii="Verdana" w:hAnsi="Verdana"/>
                <w:sz w:val="20"/>
                <w:szCs w:val="20"/>
              </w:rPr>
              <w:t>, a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positive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result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obtaining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least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51% of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points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0A0607" w:rsidRPr="00CB768A" w:rsidRDefault="004B065E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 xml:space="preserve">Classes: </w:t>
            </w:r>
          </w:p>
          <w:p w:rsidR="000A0607" w:rsidRPr="00CB768A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  <w:lang w:val="en-US"/>
              </w:rPr>
              <w:t>-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p</w:t>
            </w:r>
            <w:r w:rsidR="004B065E" w:rsidRPr="00CB768A">
              <w:rPr>
                <w:rFonts w:ascii="Verdana" w:hAnsi="Verdana"/>
                <w:sz w:val="20"/>
                <w:szCs w:val="20"/>
              </w:rPr>
              <w:t>articipation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B768A">
              <w:rPr>
                <w:rFonts w:ascii="Verdana" w:hAnsi="Verdana"/>
                <w:sz w:val="20"/>
                <w:szCs w:val="20"/>
              </w:rPr>
              <w:t>mandatory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>,</w:t>
            </w:r>
          </w:p>
          <w:p w:rsidR="004B065E" w:rsidRPr="00CB768A" w:rsidRDefault="000A0607" w:rsidP="00B932D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realization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of 3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assessed</w:t>
            </w:r>
            <w:proofErr w:type="spellEnd"/>
            <w:r w:rsidR="004B065E" w:rsidRPr="00CB768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B065E" w:rsidRPr="00CB768A">
              <w:rPr>
                <w:rFonts w:ascii="Verdana" w:hAnsi="Verdana"/>
                <w:sz w:val="20"/>
                <w:szCs w:val="20"/>
              </w:rPr>
              <w:t>positivel</w:t>
            </w:r>
            <w:r w:rsidRPr="00CB768A">
              <w:rPr>
                <w:rFonts w:ascii="Verdana" w:hAnsi="Verdana"/>
                <w:sz w:val="20"/>
                <w:szCs w:val="20"/>
              </w:rPr>
              <w:t>y</w:t>
            </w:r>
            <w:proofErr w:type="spellEnd"/>
            <w:r w:rsidRPr="00CB768A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4B065E" w:rsidRPr="00CB768A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4B065E" w:rsidRPr="00CB768A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4B065E" w:rsidRPr="00CB768A" w:rsidTr="00BB51D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4B065E" w:rsidRPr="00CB768A" w:rsidRDefault="004B065E" w:rsidP="001140F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B4F44" w:rsidRPr="00CB768A">
              <w:rPr>
                <w:rFonts w:ascii="Verdana" w:hAnsi="Verdana"/>
                <w:sz w:val="20"/>
                <w:szCs w:val="20"/>
                <w:lang w:val="en-GB"/>
              </w:rPr>
              <w:t>consultations</w:t>
            </w:r>
            <w:r w:rsidR="00BB51D7" w:rsidRPr="00CB768A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AB4F44" w:rsidRPr="00CB768A">
              <w:rPr>
                <w:rFonts w:ascii="Verdana" w:hAnsi="Verdana"/>
                <w:sz w:val="20"/>
                <w:szCs w:val="20"/>
                <w:lang w:val="en-GB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4B065E" w:rsidRPr="00CB768A" w:rsidTr="00BB51D7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10</w:t>
            </w:r>
          </w:p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  <w:p w:rsidR="004B065E" w:rsidRPr="00CB768A" w:rsidRDefault="004B065E" w:rsidP="001140F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BB51D7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B4F44"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B768A">
              <w:rPr>
                <w:rFonts w:ascii="Verdana" w:hAnsi="Verdana"/>
                <w:sz w:val="20"/>
                <w:szCs w:val="20"/>
                <w:lang w:val="en-GB"/>
              </w:rPr>
              <w:t>50</w:t>
            </w:r>
          </w:p>
        </w:tc>
      </w:tr>
      <w:tr w:rsidR="004B065E" w:rsidRPr="00CB768A" w:rsidTr="00BB51D7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4B065E" w:rsidRPr="00864E2D" w:rsidTr="00BB51D7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4B065E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E" w:rsidRPr="00CB768A" w:rsidRDefault="004B065E" w:rsidP="001140F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E" w:rsidRPr="00CB768A" w:rsidRDefault="00AB4F44" w:rsidP="00BB51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B768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CB768A" w:rsidP="00F35DE0"/>
    <w:sectPr w:rsidR="007D2D65" w:rsidSect="006E6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4A6D"/>
    <w:rsid w:val="00092492"/>
    <w:rsid w:val="00097AE0"/>
    <w:rsid w:val="000A0607"/>
    <w:rsid w:val="001140F8"/>
    <w:rsid w:val="0016631E"/>
    <w:rsid w:val="0018083C"/>
    <w:rsid w:val="001B1C65"/>
    <w:rsid w:val="001D5A57"/>
    <w:rsid w:val="001F50E7"/>
    <w:rsid w:val="00202CD5"/>
    <w:rsid w:val="002A15F8"/>
    <w:rsid w:val="002A1A12"/>
    <w:rsid w:val="00332F7C"/>
    <w:rsid w:val="00346895"/>
    <w:rsid w:val="003E69EE"/>
    <w:rsid w:val="004053B5"/>
    <w:rsid w:val="0041303F"/>
    <w:rsid w:val="004556E6"/>
    <w:rsid w:val="004B065E"/>
    <w:rsid w:val="004C0056"/>
    <w:rsid w:val="005A01DF"/>
    <w:rsid w:val="005B78DB"/>
    <w:rsid w:val="00603A4B"/>
    <w:rsid w:val="006556AA"/>
    <w:rsid w:val="006A06B2"/>
    <w:rsid w:val="006E6CD4"/>
    <w:rsid w:val="0079200B"/>
    <w:rsid w:val="00850F04"/>
    <w:rsid w:val="008524E0"/>
    <w:rsid w:val="008B30F8"/>
    <w:rsid w:val="00906AD6"/>
    <w:rsid w:val="00930623"/>
    <w:rsid w:val="0099524F"/>
    <w:rsid w:val="00A66E97"/>
    <w:rsid w:val="00AB4F44"/>
    <w:rsid w:val="00AE4685"/>
    <w:rsid w:val="00B250BC"/>
    <w:rsid w:val="00B932D0"/>
    <w:rsid w:val="00BB1CBF"/>
    <w:rsid w:val="00BB51D7"/>
    <w:rsid w:val="00C04E3A"/>
    <w:rsid w:val="00C22864"/>
    <w:rsid w:val="00C6323D"/>
    <w:rsid w:val="00C77BDD"/>
    <w:rsid w:val="00C92CCD"/>
    <w:rsid w:val="00CB768A"/>
    <w:rsid w:val="00CC532D"/>
    <w:rsid w:val="00CF3F64"/>
    <w:rsid w:val="00D64DC7"/>
    <w:rsid w:val="00D65D15"/>
    <w:rsid w:val="00D7723D"/>
    <w:rsid w:val="00D92251"/>
    <w:rsid w:val="00F042A5"/>
    <w:rsid w:val="00F35DE0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alt-edited">
    <w:name w:val="alt-edited"/>
    <w:basedOn w:val="Domylnaczcionkaakapitu"/>
    <w:rsid w:val="004B0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16</cp:revision>
  <dcterms:created xsi:type="dcterms:W3CDTF">2019-04-12T08:36:00Z</dcterms:created>
  <dcterms:modified xsi:type="dcterms:W3CDTF">2019-05-08T16:09:00Z</dcterms:modified>
</cp:coreProperties>
</file>